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2EC" w:rsidRDefault="001622EC" w:rsidP="001622EC">
      <w:pPr>
        <w:pStyle w:val="a4"/>
        <w:jc w:val="center"/>
        <w:rPr>
          <w:rFonts w:ascii="Times New Roman" w:hAnsi="Times New Roman" w:cs="Times New Roman"/>
          <w:b/>
          <w:sz w:val="24"/>
          <w:szCs w:val="24"/>
        </w:rPr>
      </w:pPr>
      <w:r>
        <w:rPr>
          <w:rFonts w:ascii="Times New Roman" w:hAnsi="Times New Roman" w:cs="Times New Roman"/>
          <w:b/>
          <w:sz w:val="24"/>
          <w:szCs w:val="24"/>
        </w:rPr>
        <w:t>ИЗМЕНЕНИЯ</w:t>
      </w:r>
    </w:p>
    <w:p w:rsidR="001622EC" w:rsidRDefault="001622EC" w:rsidP="001622EC">
      <w:pPr>
        <w:pStyle w:val="a4"/>
        <w:jc w:val="center"/>
        <w:rPr>
          <w:rFonts w:ascii="Times New Roman" w:hAnsi="Times New Roman" w:cs="Times New Roman"/>
          <w:b/>
          <w:sz w:val="24"/>
          <w:szCs w:val="24"/>
        </w:rPr>
      </w:pPr>
      <w:r>
        <w:rPr>
          <w:rFonts w:ascii="Times New Roman" w:hAnsi="Times New Roman" w:cs="Times New Roman"/>
          <w:b/>
          <w:sz w:val="24"/>
          <w:szCs w:val="24"/>
        </w:rPr>
        <w:t>В ПРОЕКТНУЮ ДЕКЛАРАЦИЮ</w:t>
      </w:r>
    </w:p>
    <w:p w:rsidR="001622EC" w:rsidRPr="00CD6E0D" w:rsidRDefault="00CD6E0D" w:rsidP="001622EC">
      <w:pPr>
        <w:pStyle w:val="a4"/>
        <w:jc w:val="center"/>
        <w:rPr>
          <w:rFonts w:ascii="Times New Roman" w:hAnsi="Times New Roman" w:cs="Times New Roman"/>
          <w:b/>
          <w:sz w:val="24"/>
          <w:szCs w:val="24"/>
        </w:rPr>
      </w:pPr>
      <w:r w:rsidRPr="00CD6E0D">
        <w:rPr>
          <w:rFonts w:ascii="Times New Roman" w:hAnsi="Times New Roman" w:cs="Times New Roman"/>
          <w:b/>
          <w:sz w:val="24"/>
          <w:szCs w:val="24"/>
        </w:rPr>
        <w:t>«25</w:t>
      </w:r>
      <w:r w:rsidR="001622EC" w:rsidRPr="00CD6E0D">
        <w:rPr>
          <w:rFonts w:ascii="Times New Roman" w:hAnsi="Times New Roman" w:cs="Times New Roman"/>
          <w:b/>
          <w:sz w:val="24"/>
          <w:szCs w:val="24"/>
        </w:rPr>
        <w:t xml:space="preserve">» </w:t>
      </w:r>
      <w:r w:rsidRPr="00CD6E0D">
        <w:rPr>
          <w:rFonts w:ascii="Times New Roman" w:hAnsi="Times New Roman" w:cs="Times New Roman"/>
          <w:b/>
          <w:sz w:val="24"/>
          <w:szCs w:val="24"/>
        </w:rPr>
        <w:t>августа</w:t>
      </w:r>
      <w:r w:rsidR="001622EC" w:rsidRPr="00CD6E0D">
        <w:rPr>
          <w:rFonts w:ascii="Times New Roman" w:hAnsi="Times New Roman" w:cs="Times New Roman"/>
          <w:b/>
          <w:sz w:val="24"/>
          <w:szCs w:val="24"/>
        </w:rPr>
        <w:t xml:space="preserve"> 2015 года.</w:t>
      </w:r>
    </w:p>
    <w:p w:rsidR="001622EC" w:rsidRDefault="001622EC" w:rsidP="00976043">
      <w:pPr>
        <w:pStyle w:val="a4"/>
        <w:jc w:val="both"/>
        <w:rPr>
          <w:rFonts w:ascii="Times New Roman" w:hAnsi="Times New Roman" w:cs="Times New Roman"/>
          <w:b/>
          <w:sz w:val="24"/>
          <w:szCs w:val="24"/>
        </w:rPr>
      </w:pPr>
    </w:p>
    <w:p w:rsidR="001622EC" w:rsidRDefault="001622EC" w:rsidP="00976043">
      <w:pPr>
        <w:pStyle w:val="a4"/>
        <w:jc w:val="both"/>
        <w:rPr>
          <w:rFonts w:ascii="Times New Roman" w:hAnsi="Times New Roman" w:cs="Times New Roman"/>
          <w:b/>
          <w:sz w:val="24"/>
          <w:szCs w:val="24"/>
        </w:rPr>
      </w:pPr>
      <w:r>
        <w:rPr>
          <w:rFonts w:ascii="Times New Roman" w:hAnsi="Times New Roman" w:cs="Times New Roman"/>
          <w:b/>
          <w:sz w:val="24"/>
          <w:szCs w:val="24"/>
        </w:rPr>
        <w:t xml:space="preserve">      О проекте строительства многоэтажного многоквартирного жилого дома по адресу: Ленинградская область, Всеволожский район, д. Новое </w:t>
      </w:r>
      <w:proofErr w:type="spellStart"/>
      <w:r>
        <w:rPr>
          <w:rFonts w:ascii="Times New Roman" w:hAnsi="Times New Roman" w:cs="Times New Roman"/>
          <w:b/>
          <w:sz w:val="24"/>
          <w:szCs w:val="24"/>
        </w:rPr>
        <w:t>Девяткино</w:t>
      </w:r>
      <w:proofErr w:type="spellEnd"/>
      <w:r>
        <w:rPr>
          <w:rFonts w:ascii="Times New Roman" w:hAnsi="Times New Roman" w:cs="Times New Roman"/>
          <w:b/>
          <w:sz w:val="24"/>
          <w:szCs w:val="24"/>
        </w:rPr>
        <w:t>, микрорайон №1, квартал №1,3, позиция 2.</w:t>
      </w:r>
    </w:p>
    <w:p w:rsidR="00E10331" w:rsidRDefault="00E10331" w:rsidP="00976043">
      <w:pPr>
        <w:jc w:val="both"/>
        <w:rPr>
          <w:rFonts w:ascii="Times New Roman" w:hAnsi="Times New Roman" w:cs="Times New Roman"/>
          <w:b/>
          <w:sz w:val="24"/>
          <w:szCs w:val="24"/>
        </w:rPr>
      </w:pPr>
    </w:p>
    <w:p w:rsidR="001622EC" w:rsidRPr="00E10331" w:rsidRDefault="00976043" w:rsidP="00976043">
      <w:pPr>
        <w:jc w:val="both"/>
        <w:rPr>
          <w:rFonts w:ascii="Times New Roman" w:hAnsi="Times New Roman" w:cs="Times New Roman"/>
          <w:b/>
          <w:sz w:val="24"/>
          <w:szCs w:val="24"/>
        </w:rPr>
      </w:pPr>
      <w:r>
        <w:rPr>
          <w:rFonts w:ascii="Times New Roman" w:hAnsi="Times New Roman" w:cs="Times New Roman"/>
          <w:b/>
          <w:sz w:val="24"/>
          <w:szCs w:val="24"/>
        </w:rPr>
        <w:t>№4 от «13</w:t>
      </w:r>
      <w:r w:rsidR="001622EC" w:rsidRPr="00E10331">
        <w:rPr>
          <w:rFonts w:ascii="Times New Roman" w:hAnsi="Times New Roman" w:cs="Times New Roman"/>
          <w:b/>
          <w:sz w:val="24"/>
          <w:szCs w:val="24"/>
        </w:rPr>
        <w:t>»</w:t>
      </w:r>
      <w:r w:rsidR="00E10331">
        <w:rPr>
          <w:rFonts w:ascii="Times New Roman" w:hAnsi="Times New Roman" w:cs="Times New Roman"/>
          <w:b/>
          <w:sz w:val="24"/>
          <w:szCs w:val="24"/>
        </w:rPr>
        <w:t xml:space="preserve"> января 2016</w:t>
      </w:r>
      <w:r w:rsidR="001622EC" w:rsidRPr="00E10331">
        <w:rPr>
          <w:rFonts w:ascii="Times New Roman" w:hAnsi="Times New Roman" w:cs="Times New Roman"/>
          <w:b/>
          <w:sz w:val="24"/>
          <w:szCs w:val="24"/>
        </w:rPr>
        <w:t xml:space="preserve"> года</w:t>
      </w:r>
    </w:p>
    <w:p w:rsidR="001622EC" w:rsidRDefault="001622EC" w:rsidP="00976043">
      <w:pPr>
        <w:jc w:val="both"/>
        <w:rPr>
          <w:rFonts w:ascii="Times New Roman" w:hAnsi="Times New Roman" w:cs="Times New Roman"/>
          <w:sz w:val="24"/>
          <w:szCs w:val="24"/>
        </w:rPr>
      </w:pPr>
      <w:r>
        <w:rPr>
          <w:rFonts w:ascii="Times New Roman" w:hAnsi="Times New Roman" w:cs="Times New Roman"/>
          <w:b/>
          <w:sz w:val="24"/>
          <w:szCs w:val="24"/>
        </w:rPr>
        <w:tab/>
      </w:r>
      <w:proofErr w:type="gramStart"/>
      <w:r>
        <w:rPr>
          <w:rFonts w:ascii="Times New Roman" w:hAnsi="Times New Roman" w:cs="Times New Roman"/>
          <w:sz w:val="24"/>
          <w:szCs w:val="24"/>
        </w:rPr>
        <w:t>В соответствии с п.4 ст.19 Федерального закона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ОАО «</w:t>
      </w:r>
      <w:proofErr w:type="spellStart"/>
      <w:r>
        <w:rPr>
          <w:rFonts w:ascii="Times New Roman" w:hAnsi="Times New Roman" w:cs="Times New Roman"/>
          <w:sz w:val="24"/>
          <w:szCs w:val="24"/>
        </w:rPr>
        <w:t>ГлавСтройКомплекс</w:t>
      </w:r>
      <w:proofErr w:type="spellEnd"/>
      <w:r>
        <w:rPr>
          <w:rFonts w:ascii="Times New Roman" w:hAnsi="Times New Roman" w:cs="Times New Roman"/>
          <w:sz w:val="24"/>
          <w:szCs w:val="24"/>
        </w:rPr>
        <w:t xml:space="preserve">» вносит в проектную декларацию от </w:t>
      </w:r>
      <w:r w:rsidRPr="00CD6E0D">
        <w:rPr>
          <w:rFonts w:ascii="Times New Roman" w:hAnsi="Times New Roman" w:cs="Times New Roman"/>
          <w:sz w:val="24"/>
          <w:szCs w:val="24"/>
        </w:rPr>
        <w:t>«</w:t>
      </w:r>
      <w:r w:rsidR="00CD6E0D" w:rsidRPr="00CD6E0D">
        <w:rPr>
          <w:rFonts w:ascii="Times New Roman" w:hAnsi="Times New Roman" w:cs="Times New Roman"/>
          <w:sz w:val="24"/>
          <w:szCs w:val="24"/>
        </w:rPr>
        <w:t>25» августа</w:t>
      </w:r>
      <w:r w:rsidRPr="00CD6E0D">
        <w:rPr>
          <w:rFonts w:ascii="Times New Roman" w:hAnsi="Times New Roman" w:cs="Times New Roman"/>
          <w:sz w:val="24"/>
          <w:szCs w:val="24"/>
        </w:rPr>
        <w:t xml:space="preserve"> 2015 года </w:t>
      </w:r>
      <w:r>
        <w:rPr>
          <w:rFonts w:ascii="Times New Roman" w:hAnsi="Times New Roman" w:cs="Times New Roman"/>
          <w:b/>
          <w:sz w:val="24"/>
          <w:szCs w:val="24"/>
        </w:rPr>
        <w:t>«О проекте строительства многоэтажного многоквартирного жилого дома по адресу:</w:t>
      </w:r>
      <w:proofErr w:type="gramEnd"/>
      <w:r>
        <w:rPr>
          <w:rFonts w:ascii="Times New Roman" w:hAnsi="Times New Roman" w:cs="Times New Roman"/>
          <w:b/>
          <w:sz w:val="24"/>
          <w:szCs w:val="24"/>
        </w:rPr>
        <w:t xml:space="preserve"> Ленинградская область, Всеволожский район, д. Новое </w:t>
      </w:r>
      <w:proofErr w:type="spellStart"/>
      <w:r>
        <w:rPr>
          <w:rFonts w:ascii="Times New Roman" w:hAnsi="Times New Roman" w:cs="Times New Roman"/>
          <w:b/>
          <w:sz w:val="24"/>
          <w:szCs w:val="24"/>
        </w:rPr>
        <w:t>Девяткино</w:t>
      </w:r>
      <w:proofErr w:type="spellEnd"/>
      <w:r>
        <w:rPr>
          <w:rFonts w:ascii="Times New Roman" w:hAnsi="Times New Roman" w:cs="Times New Roman"/>
          <w:b/>
          <w:sz w:val="24"/>
          <w:szCs w:val="24"/>
        </w:rPr>
        <w:t>, микрорайон №1</w:t>
      </w:r>
      <w:r>
        <w:rPr>
          <w:rFonts w:ascii="Times New Roman" w:hAnsi="Times New Roman" w:cs="Times New Roman"/>
          <w:sz w:val="24"/>
          <w:szCs w:val="24"/>
        </w:rPr>
        <w:t xml:space="preserve">, </w:t>
      </w:r>
      <w:r w:rsidRPr="001622EC">
        <w:rPr>
          <w:rFonts w:ascii="Times New Roman" w:hAnsi="Times New Roman" w:cs="Times New Roman"/>
          <w:b/>
          <w:sz w:val="24"/>
          <w:szCs w:val="24"/>
        </w:rPr>
        <w:t>квартал №1,3, позиция 2</w:t>
      </w:r>
      <w:r>
        <w:rPr>
          <w:rFonts w:ascii="Times New Roman" w:hAnsi="Times New Roman" w:cs="Times New Roman"/>
          <w:sz w:val="24"/>
          <w:szCs w:val="24"/>
        </w:rPr>
        <w:t xml:space="preserve"> следующие изменения:</w:t>
      </w:r>
    </w:p>
    <w:p w:rsidR="001622EC" w:rsidRDefault="001622EC" w:rsidP="00976043">
      <w:pPr>
        <w:jc w:val="both"/>
        <w:rPr>
          <w:rFonts w:ascii="Times New Roman" w:hAnsi="Times New Roman" w:cs="Times New Roman"/>
          <w:sz w:val="24"/>
          <w:szCs w:val="24"/>
        </w:rPr>
      </w:pPr>
      <w:r>
        <w:rPr>
          <w:rFonts w:ascii="Times New Roman" w:hAnsi="Times New Roman" w:cs="Times New Roman"/>
          <w:sz w:val="24"/>
          <w:szCs w:val="24"/>
        </w:rPr>
        <w:tab/>
      </w:r>
      <w:r w:rsidR="00976043">
        <w:rPr>
          <w:rFonts w:ascii="Times New Roman" w:hAnsi="Times New Roman" w:cs="Times New Roman"/>
          <w:sz w:val="24"/>
          <w:szCs w:val="24"/>
        </w:rPr>
        <w:t xml:space="preserve">1) </w:t>
      </w:r>
      <w:r>
        <w:rPr>
          <w:rFonts w:ascii="Times New Roman" w:hAnsi="Times New Roman" w:cs="Times New Roman"/>
          <w:b/>
          <w:sz w:val="24"/>
          <w:szCs w:val="24"/>
        </w:rPr>
        <w:t>Пункт 2.1 раздела «ИНФОРМАЦИЯ О ПРОЕКТЕ СТРОИТЕЛЬСТВА»</w:t>
      </w:r>
      <w:r>
        <w:rPr>
          <w:rFonts w:ascii="Times New Roman" w:hAnsi="Times New Roman" w:cs="Times New Roman"/>
          <w:sz w:val="24"/>
          <w:szCs w:val="24"/>
        </w:rPr>
        <w:t xml:space="preserve"> читать в следующей редакции:</w:t>
      </w:r>
    </w:p>
    <w:tbl>
      <w:tblPr>
        <w:tblStyle w:val="a5"/>
        <w:tblW w:w="0" w:type="auto"/>
        <w:tblInd w:w="0" w:type="dxa"/>
        <w:tblLook w:val="04A0" w:firstRow="1" w:lastRow="0" w:firstColumn="1" w:lastColumn="0" w:noHBand="0" w:noVBand="1"/>
      </w:tblPr>
      <w:tblGrid>
        <w:gridCol w:w="817"/>
        <w:gridCol w:w="3969"/>
        <w:gridCol w:w="4785"/>
      </w:tblGrid>
      <w:tr w:rsidR="001622EC" w:rsidTr="00976043">
        <w:trPr>
          <w:trHeight w:val="984"/>
        </w:trPr>
        <w:tc>
          <w:tcPr>
            <w:tcW w:w="817" w:type="dxa"/>
            <w:tcBorders>
              <w:top w:val="single" w:sz="4" w:space="0" w:color="auto"/>
              <w:left w:val="single" w:sz="4" w:space="0" w:color="auto"/>
              <w:bottom w:val="single" w:sz="4" w:space="0" w:color="auto"/>
              <w:right w:val="single" w:sz="4" w:space="0" w:color="auto"/>
            </w:tcBorders>
            <w:hideMark/>
          </w:tcPr>
          <w:p w:rsidR="001622EC" w:rsidRDefault="001622EC" w:rsidP="00976043">
            <w:pPr>
              <w:jc w:val="both"/>
              <w:rPr>
                <w:rFonts w:ascii="Times New Roman" w:hAnsi="Times New Roman" w:cs="Times New Roman"/>
                <w:sz w:val="24"/>
                <w:szCs w:val="24"/>
              </w:rPr>
            </w:pPr>
            <w:r>
              <w:rPr>
                <w:rFonts w:ascii="Times New Roman" w:hAnsi="Times New Roman" w:cs="Times New Roman"/>
                <w:sz w:val="24"/>
                <w:szCs w:val="24"/>
              </w:rPr>
              <w:t>2.1</w:t>
            </w:r>
          </w:p>
        </w:tc>
        <w:tc>
          <w:tcPr>
            <w:tcW w:w="3969" w:type="dxa"/>
            <w:tcBorders>
              <w:top w:val="single" w:sz="4" w:space="0" w:color="auto"/>
              <w:left w:val="single" w:sz="4" w:space="0" w:color="auto"/>
              <w:bottom w:val="single" w:sz="4" w:space="0" w:color="auto"/>
              <w:right w:val="single" w:sz="4" w:space="0" w:color="auto"/>
            </w:tcBorders>
            <w:hideMark/>
          </w:tcPr>
          <w:p w:rsidR="001622EC" w:rsidRDefault="001622EC" w:rsidP="00976043">
            <w:pPr>
              <w:jc w:val="both"/>
              <w:rPr>
                <w:rFonts w:ascii="Times New Roman" w:hAnsi="Times New Roman" w:cs="Times New Roman"/>
                <w:sz w:val="24"/>
                <w:szCs w:val="24"/>
              </w:rPr>
            </w:pPr>
            <w:r>
              <w:rPr>
                <w:rFonts w:ascii="Times New Roman" w:hAnsi="Times New Roman" w:cs="Times New Roman"/>
                <w:sz w:val="24"/>
                <w:szCs w:val="24"/>
              </w:rPr>
              <w:t>Об этапах и сроках реализации проекта строительства:</w:t>
            </w:r>
          </w:p>
        </w:tc>
        <w:tc>
          <w:tcPr>
            <w:tcW w:w="4785" w:type="dxa"/>
            <w:tcBorders>
              <w:top w:val="single" w:sz="4" w:space="0" w:color="auto"/>
              <w:left w:val="single" w:sz="4" w:space="0" w:color="auto"/>
              <w:bottom w:val="single" w:sz="4" w:space="0" w:color="auto"/>
              <w:right w:val="single" w:sz="4" w:space="0" w:color="auto"/>
            </w:tcBorders>
          </w:tcPr>
          <w:p w:rsidR="001622EC" w:rsidRDefault="001622EC" w:rsidP="00976043">
            <w:pPr>
              <w:jc w:val="both"/>
              <w:rPr>
                <w:rFonts w:ascii="Times New Roman" w:hAnsi="Times New Roman" w:cs="Times New Roman"/>
                <w:sz w:val="24"/>
                <w:szCs w:val="24"/>
              </w:rPr>
            </w:pPr>
            <w:r>
              <w:rPr>
                <w:rFonts w:ascii="Times New Roman" w:hAnsi="Times New Roman" w:cs="Times New Roman"/>
                <w:sz w:val="24"/>
                <w:szCs w:val="24"/>
              </w:rPr>
              <w:t xml:space="preserve">Строительство осуществляется в </w:t>
            </w:r>
            <w:r>
              <w:rPr>
                <w:rFonts w:ascii="Times New Roman" w:hAnsi="Times New Roman" w:cs="Times New Roman"/>
                <w:sz w:val="24"/>
                <w:szCs w:val="24"/>
                <w:lang w:val="en-US"/>
              </w:rPr>
              <w:t>I</w:t>
            </w:r>
            <w:r w:rsidRPr="001622EC">
              <w:rPr>
                <w:rFonts w:ascii="Times New Roman" w:hAnsi="Times New Roman" w:cs="Times New Roman"/>
                <w:sz w:val="24"/>
                <w:szCs w:val="24"/>
              </w:rPr>
              <w:t xml:space="preserve"> </w:t>
            </w:r>
            <w:r>
              <w:rPr>
                <w:rFonts w:ascii="Times New Roman" w:hAnsi="Times New Roman" w:cs="Times New Roman"/>
                <w:sz w:val="24"/>
                <w:szCs w:val="24"/>
              </w:rPr>
              <w:t>этап.</w:t>
            </w:r>
          </w:p>
          <w:p w:rsidR="001622EC" w:rsidRPr="001622EC" w:rsidRDefault="001622EC" w:rsidP="00976043">
            <w:pPr>
              <w:jc w:val="both"/>
              <w:rPr>
                <w:rFonts w:ascii="Times New Roman" w:hAnsi="Times New Roman" w:cs="Times New Roman"/>
                <w:sz w:val="24"/>
                <w:szCs w:val="24"/>
              </w:rPr>
            </w:pPr>
            <w:r>
              <w:rPr>
                <w:rFonts w:ascii="Times New Roman" w:hAnsi="Times New Roman" w:cs="Times New Roman"/>
                <w:sz w:val="24"/>
                <w:szCs w:val="24"/>
              </w:rPr>
              <w:t xml:space="preserve">Срок реализации проекта строительства </w:t>
            </w:r>
            <w:r>
              <w:rPr>
                <w:rFonts w:ascii="Times New Roman" w:hAnsi="Times New Roman" w:cs="Times New Roman"/>
                <w:sz w:val="24"/>
                <w:szCs w:val="24"/>
                <w:lang w:val="en-US"/>
              </w:rPr>
              <w:t>I</w:t>
            </w:r>
            <w:r w:rsidRPr="001622EC">
              <w:rPr>
                <w:rFonts w:ascii="Times New Roman" w:hAnsi="Times New Roman" w:cs="Times New Roman"/>
                <w:sz w:val="24"/>
                <w:szCs w:val="24"/>
              </w:rPr>
              <w:t>-</w:t>
            </w:r>
            <w:r>
              <w:rPr>
                <w:rFonts w:ascii="Times New Roman" w:hAnsi="Times New Roman" w:cs="Times New Roman"/>
                <w:sz w:val="24"/>
                <w:szCs w:val="24"/>
                <w:lang w:val="en-US"/>
              </w:rPr>
              <w:t>II</w:t>
            </w:r>
            <w:r w:rsidRPr="001622EC">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квартал 2018 года.</w:t>
            </w:r>
          </w:p>
        </w:tc>
      </w:tr>
    </w:tbl>
    <w:p w:rsidR="001622EC" w:rsidRDefault="00976043" w:rsidP="00976043">
      <w:pPr>
        <w:jc w:val="both"/>
        <w:rPr>
          <w:rFonts w:ascii="Times New Roman" w:hAnsi="Times New Roman" w:cs="Times New Roman"/>
          <w:sz w:val="24"/>
          <w:szCs w:val="24"/>
        </w:rPr>
      </w:pPr>
      <w:r>
        <w:rPr>
          <w:rFonts w:ascii="Times New Roman" w:hAnsi="Times New Roman" w:cs="Times New Roman"/>
          <w:sz w:val="24"/>
          <w:szCs w:val="24"/>
        </w:rPr>
        <w:tab/>
      </w:r>
    </w:p>
    <w:p w:rsidR="00976043" w:rsidRDefault="00976043" w:rsidP="00976043">
      <w:pPr>
        <w:jc w:val="both"/>
        <w:rPr>
          <w:rFonts w:ascii="Times New Roman" w:hAnsi="Times New Roman" w:cs="Times New Roman"/>
          <w:sz w:val="24"/>
          <w:szCs w:val="24"/>
        </w:rPr>
      </w:pPr>
      <w:r>
        <w:rPr>
          <w:rFonts w:ascii="Times New Roman" w:hAnsi="Times New Roman" w:cs="Times New Roman"/>
          <w:sz w:val="24"/>
          <w:szCs w:val="24"/>
        </w:rPr>
        <w:t xml:space="preserve">         2) </w:t>
      </w:r>
      <w:r>
        <w:rPr>
          <w:rFonts w:ascii="Times New Roman" w:hAnsi="Times New Roman" w:cs="Times New Roman"/>
          <w:b/>
          <w:sz w:val="24"/>
          <w:szCs w:val="24"/>
        </w:rPr>
        <w:t>Пункт 2.3 раздела «ИНФОРМАЦИЯ О ПРОЕКТЕ СТРОИТЕЛЬСТВА»</w:t>
      </w:r>
      <w:r>
        <w:rPr>
          <w:rFonts w:ascii="Times New Roman" w:hAnsi="Times New Roman" w:cs="Times New Roman"/>
          <w:sz w:val="24"/>
          <w:szCs w:val="24"/>
        </w:rPr>
        <w:t xml:space="preserve"> читать в следующей редакции:</w:t>
      </w:r>
    </w:p>
    <w:tbl>
      <w:tblPr>
        <w:tblStyle w:val="a5"/>
        <w:tblW w:w="0" w:type="auto"/>
        <w:tblInd w:w="0" w:type="dxa"/>
        <w:tblLook w:val="04A0" w:firstRow="1" w:lastRow="0" w:firstColumn="1" w:lastColumn="0" w:noHBand="0" w:noVBand="1"/>
      </w:tblPr>
      <w:tblGrid>
        <w:gridCol w:w="817"/>
        <w:gridCol w:w="3969"/>
        <w:gridCol w:w="4785"/>
      </w:tblGrid>
      <w:tr w:rsidR="00976043" w:rsidTr="00E8510C">
        <w:trPr>
          <w:trHeight w:val="2366"/>
        </w:trPr>
        <w:tc>
          <w:tcPr>
            <w:tcW w:w="817" w:type="dxa"/>
            <w:tcBorders>
              <w:top w:val="single" w:sz="4" w:space="0" w:color="auto"/>
              <w:left w:val="single" w:sz="4" w:space="0" w:color="auto"/>
              <w:bottom w:val="single" w:sz="4" w:space="0" w:color="auto"/>
              <w:right w:val="single" w:sz="4" w:space="0" w:color="auto"/>
            </w:tcBorders>
            <w:hideMark/>
          </w:tcPr>
          <w:p w:rsidR="00976043" w:rsidRDefault="00976043" w:rsidP="00976043">
            <w:pPr>
              <w:jc w:val="both"/>
              <w:rPr>
                <w:rFonts w:ascii="Times New Roman" w:hAnsi="Times New Roman" w:cs="Times New Roman"/>
                <w:sz w:val="24"/>
                <w:szCs w:val="24"/>
              </w:rPr>
            </w:pPr>
            <w:r>
              <w:rPr>
                <w:rFonts w:ascii="Times New Roman" w:hAnsi="Times New Roman" w:cs="Times New Roman"/>
                <w:sz w:val="24"/>
                <w:szCs w:val="24"/>
              </w:rPr>
              <w:t>2.3.</w:t>
            </w:r>
          </w:p>
        </w:tc>
        <w:tc>
          <w:tcPr>
            <w:tcW w:w="3969" w:type="dxa"/>
            <w:tcBorders>
              <w:top w:val="single" w:sz="4" w:space="0" w:color="auto"/>
              <w:left w:val="single" w:sz="4" w:space="0" w:color="auto"/>
              <w:bottom w:val="single" w:sz="4" w:space="0" w:color="auto"/>
              <w:right w:val="single" w:sz="4" w:space="0" w:color="auto"/>
            </w:tcBorders>
            <w:hideMark/>
          </w:tcPr>
          <w:p w:rsidR="00976043" w:rsidRDefault="00976043" w:rsidP="00976043">
            <w:pPr>
              <w:jc w:val="both"/>
              <w:rPr>
                <w:rFonts w:ascii="Times New Roman" w:hAnsi="Times New Roman" w:cs="Times New Roman"/>
                <w:sz w:val="24"/>
                <w:szCs w:val="24"/>
              </w:rPr>
            </w:pPr>
            <w:r>
              <w:rPr>
                <w:rFonts w:ascii="Times New Roman" w:hAnsi="Times New Roman" w:cs="Times New Roman"/>
                <w:sz w:val="24"/>
                <w:szCs w:val="24"/>
              </w:rPr>
              <w:t>О кадастровом номере земельного участка, о границах и площади земельного участка, предоставленного для строительства:</w:t>
            </w:r>
          </w:p>
        </w:tc>
        <w:tc>
          <w:tcPr>
            <w:tcW w:w="4785" w:type="dxa"/>
            <w:tcBorders>
              <w:top w:val="single" w:sz="4" w:space="0" w:color="auto"/>
              <w:left w:val="single" w:sz="4" w:space="0" w:color="auto"/>
              <w:bottom w:val="single" w:sz="4" w:space="0" w:color="auto"/>
              <w:right w:val="single" w:sz="4" w:space="0" w:color="auto"/>
            </w:tcBorders>
          </w:tcPr>
          <w:p w:rsidR="00976043" w:rsidRDefault="00976043" w:rsidP="00976043">
            <w:pPr>
              <w:jc w:val="both"/>
              <w:rPr>
                <w:rFonts w:ascii="Times New Roman" w:hAnsi="Times New Roman" w:cs="Times New Roman"/>
                <w:sz w:val="24"/>
                <w:szCs w:val="24"/>
              </w:rPr>
            </w:pPr>
            <w:r>
              <w:rPr>
                <w:rFonts w:ascii="Times New Roman" w:hAnsi="Times New Roman" w:cs="Times New Roman"/>
                <w:sz w:val="24"/>
                <w:szCs w:val="24"/>
              </w:rPr>
              <w:t xml:space="preserve">Кадастровый номер 47:07:0722001:6251 (общая площадь 8999,00 </w:t>
            </w:r>
            <w:proofErr w:type="spellStart"/>
            <w:r>
              <w:rPr>
                <w:rFonts w:ascii="Times New Roman" w:hAnsi="Times New Roman" w:cs="Times New Roman"/>
                <w:sz w:val="24"/>
                <w:szCs w:val="24"/>
              </w:rPr>
              <w:t>кв.м</w:t>
            </w:r>
            <w:proofErr w:type="spellEnd"/>
            <w:r>
              <w:rPr>
                <w:rFonts w:ascii="Times New Roman" w:hAnsi="Times New Roman" w:cs="Times New Roman"/>
                <w:sz w:val="24"/>
                <w:szCs w:val="24"/>
              </w:rPr>
              <w:t xml:space="preserve">.), площадь застройки – 1177,47 </w:t>
            </w:r>
            <w:proofErr w:type="spellStart"/>
            <w:r>
              <w:rPr>
                <w:rFonts w:ascii="Times New Roman" w:hAnsi="Times New Roman" w:cs="Times New Roman"/>
                <w:sz w:val="24"/>
                <w:szCs w:val="24"/>
              </w:rPr>
              <w:t>кв.м</w:t>
            </w:r>
            <w:proofErr w:type="spellEnd"/>
            <w:r>
              <w:rPr>
                <w:rFonts w:ascii="Times New Roman" w:hAnsi="Times New Roman" w:cs="Times New Roman"/>
                <w:sz w:val="24"/>
                <w:szCs w:val="24"/>
              </w:rPr>
              <w:t>.</w:t>
            </w:r>
          </w:p>
          <w:p w:rsidR="00976043" w:rsidRDefault="00976043" w:rsidP="00976043">
            <w:pPr>
              <w:jc w:val="both"/>
              <w:rPr>
                <w:rFonts w:ascii="Times New Roman" w:hAnsi="Times New Roman" w:cs="Times New Roman"/>
                <w:sz w:val="24"/>
                <w:szCs w:val="24"/>
              </w:rPr>
            </w:pPr>
            <w:r>
              <w:rPr>
                <w:rFonts w:ascii="Times New Roman" w:hAnsi="Times New Roman" w:cs="Times New Roman"/>
                <w:sz w:val="24"/>
                <w:szCs w:val="24"/>
              </w:rPr>
              <w:t>К земельному участку примыкают:</w:t>
            </w:r>
          </w:p>
          <w:p w:rsidR="00976043" w:rsidRDefault="00976043" w:rsidP="00976043">
            <w:pPr>
              <w:jc w:val="both"/>
              <w:rPr>
                <w:rFonts w:ascii="Times New Roman" w:hAnsi="Times New Roman" w:cs="Times New Roman"/>
                <w:sz w:val="24"/>
                <w:szCs w:val="24"/>
              </w:rPr>
            </w:pPr>
            <w:r>
              <w:rPr>
                <w:rFonts w:ascii="Times New Roman" w:hAnsi="Times New Roman" w:cs="Times New Roman"/>
                <w:sz w:val="24"/>
                <w:szCs w:val="24"/>
              </w:rPr>
              <w:t xml:space="preserve">- с </w:t>
            </w:r>
            <w:proofErr w:type="gramStart"/>
            <w:r>
              <w:rPr>
                <w:rFonts w:ascii="Times New Roman" w:hAnsi="Times New Roman" w:cs="Times New Roman"/>
                <w:sz w:val="24"/>
                <w:szCs w:val="24"/>
              </w:rPr>
              <w:t>запада-территория</w:t>
            </w:r>
            <w:proofErr w:type="gramEnd"/>
            <w:r>
              <w:rPr>
                <w:rFonts w:ascii="Times New Roman" w:hAnsi="Times New Roman" w:cs="Times New Roman"/>
                <w:sz w:val="24"/>
                <w:szCs w:val="24"/>
              </w:rPr>
              <w:t xml:space="preserve"> под благоустройство вдоль шоссе Санкт-Петербург-</w:t>
            </w:r>
            <w:proofErr w:type="spellStart"/>
            <w:r>
              <w:rPr>
                <w:rFonts w:ascii="Times New Roman" w:hAnsi="Times New Roman" w:cs="Times New Roman"/>
                <w:sz w:val="24"/>
                <w:szCs w:val="24"/>
              </w:rPr>
              <w:t>Матокса</w:t>
            </w:r>
            <w:proofErr w:type="spellEnd"/>
          </w:p>
          <w:p w:rsidR="00976043" w:rsidRPr="009E65F0" w:rsidRDefault="00976043" w:rsidP="00976043">
            <w:pPr>
              <w:jc w:val="both"/>
              <w:rPr>
                <w:rFonts w:ascii="Times New Roman" w:hAnsi="Times New Roman" w:cs="Times New Roman"/>
                <w:sz w:val="24"/>
                <w:szCs w:val="24"/>
              </w:rPr>
            </w:pPr>
            <w:r>
              <w:rPr>
                <w:rFonts w:ascii="Times New Roman" w:hAnsi="Times New Roman" w:cs="Times New Roman"/>
                <w:sz w:val="24"/>
                <w:szCs w:val="24"/>
              </w:rPr>
              <w:t xml:space="preserve">- с севера, юга и востока – проектируемая жилая застройка.  </w:t>
            </w:r>
          </w:p>
        </w:tc>
      </w:tr>
    </w:tbl>
    <w:p w:rsidR="00976043" w:rsidRDefault="00976043" w:rsidP="00976043">
      <w:pPr>
        <w:jc w:val="both"/>
        <w:rPr>
          <w:rFonts w:ascii="Times New Roman" w:hAnsi="Times New Roman" w:cs="Times New Roman"/>
          <w:sz w:val="24"/>
          <w:szCs w:val="24"/>
        </w:rPr>
      </w:pPr>
      <w:r>
        <w:rPr>
          <w:rFonts w:ascii="Times New Roman" w:hAnsi="Times New Roman" w:cs="Times New Roman"/>
          <w:sz w:val="24"/>
          <w:szCs w:val="24"/>
        </w:rPr>
        <w:tab/>
      </w:r>
    </w:p>
    <w:p w:rsidR="00976043" w:rsidRDefault="00976043" w:rsidP="00976043">
      <w:pPr>
        <w:jc w:val="both"/>
        <w:rPr>
          <w:rFonts w:ascii="Times New Roman" w:hAnsi="Times New Roman" w:cs="Times New Roman"/>
          <w:sz w:val="24"/>
          <w:szCs w:val="24"/>
        </w:rPr>
      </w:pPr>
      <w:r>
        <w:rPr>
          <w:rFonts w:ascii="Times New Roman" w:hAnsi="Times New Roman" w:cs="Times New Roman"/>
          <w:sz w:val="24"/>
          <w:szCs w:val="24"/>
        </w:rPr>
        <w:t xml:space="preserve">        3) </w:t>
      </w:r>
      <w:r>
        <w:rPr>
          <w:rFonts w:ascii="Times New Roman" w:hAnsi="Times New Roman" w:cs="Times New Roman"/>
          <w:b/>
          <w:sz w:val="24"/>
          <w:szCs w:val="24"/>
        </w:rPr>
        <w:t>Пункт 2.8 раздела «ИНФОРМАЦИЯ О ПРОЕКТЕ СТРОИТЕЛЬСТВА»</w:t>
      </w:r>
      <w:r>
        <w:rPr>
          <w:rFonts w:ascii="Times New Roman" w:hAnsi="Times New Roman" w:cs="Times New Roman"/>
          <w:sz w:val="24"/>
          <w:szCs w:val="24"/>
        </w:rPr>
        <w:t xml:space="preserve"> читать в следующей редакции:</w:t>
      </w:r>
    </w:p>
    <w:tbl>
      <w:tblPr>
        <w:tblStyle w:val="a5"/>
        <w:tblW w:w="0" w:type="auto"/>
        <w:tblInd w:w="0" w:type="dxa"/>
        <w:tblLook w:val="04A0" w:firstRow="1" w:lastRow="0" w:firstColumn="1" w:lastColumn="0" w:noHBand="0" w:noVBand="1"/>
      </w:tblPr>
      <w:tblGrid>
        <w:gridCol w:w="817"/>
        <w:gridCol w:w="3969"/>
        <w:gridCol w:w="4785"/>
      </w:tblGrid>
      <w:tr w:rsidR="00976043" w:rsidTr="00E8510C">
        <w:trPr>
          <w:trHeight w:val="1692"/>
        </w:trPr>
        <w:tc>
          <w:tcPr>
            <w:tcW w:w="817" w:type="dxa"/>
            <w:tcBorders>
              <w:top w:val="single" w:sz="4" w:space="0" w:color="auto"/>
              <w:left w:val="single" w:sz="4" w:space="0" w:color="auto"/>
              <w:bottom w:val="single" w:sz="4" w:space="0" w:color="auto"/>
              <w:right w:val="single" w:sz="4" w:space="0" w:color="auto"/>
            </w:tcBorders>
            <w:hideMark/>
          </w:tcPr>
          <w:p w:rsidR="00976043" w:rsidRDefault="00976043" w:rsidP="00976043">
            <w:pPr>
              <w:jc w:val="both"/>
              <w:rPr>
                <w:rFonts w:ascii="Times New Roman" w:hAnsi="Times New Roman" w:cs="Times New Roman"/>
                <w:sz w:val="24"/>
                <w:szCs w:val="24"/>
              </w:rPr>
            </w:pPr>
            <w:r>
              <w:rPr>
                <w:rFonts w:ascii="Times New Roman" w:hAnsi="Times New Roman" w:cs="Times New Roman"/>
                <w:sz w:val="24"/>
                <w:szCs w:val="24"/>
              </w:rPr>
              <w:t>2.8</w:t>
            </w:r>
          </w:p>
        </w:tc>
        <w:tc>
          <w:tcPr>
            <w:tcW w:w="3969" w:type="dxa"/>
            <w:tcBorders>
              <w:top w:val="single" w:sz="4" w:space="0" w:color="auto"/>
              <w:left w:val="single" w:sz="4" w:space="0" w:color="auto"/>
              <w:bottom w:val="single" w:sz="4" w:space="0" w:color="auto"/>
              <w:right w:val="single" w:sz="4" w:space="0" w:color="auto"/>
            </w:tcBorders>
            <w:hideMark/>
          </w:tcPr>
          <w:p w:rsidR="00976043" w:rsidRDefault="00976043" w:rsidP="00976043">
            <w:pPr>
              <w:jc w:val="both"/>
              <w:rPr>
                <w:rFonts w:ascii="Times New Roman" w:hAnsi="Times New Roman" w:cs="Times New Roman"/>
                <w:sz w:val="24"/>
                <w:szCs w:val="24"/>
              </w:rPr>
            </w:pPr>
            <w:r>
              <w:rPr>
                <w:rFonts w:ascii="Times New Roman" w:hAnsi="Times New Roman" w:cs="Times New Roman"/>
                <w:sz w:val="24"/>
                <w:szCs w:val="24"/>
              </w:rPr>
              <w:t>О предполагаемом сроке получения разрешения на ввод в эксплуатацию строящегося (создаваемого) многоквартирного дома и (или) иного объекта недвижимости:</w:t>
            </w:r>
          </w:p>
        </w:tc>
        <w:tc>
          <w:tcPr>
            <w:tcW w:w="4785" w:type="dxa"/>
            <w:tcBorders>
              <w:top w:val="single" w:sz="4" w:space="0" w:color="auto"/>
              <w:left w:val="single" w:sz="4" w:space="0" w:color="auto"/>
              <w:bottom w:val="single" w:sz="4" w:space="0" w:color="auto"/>
              <w:right w:val="single" w:sz="4" w:space="0" w:color="auto"/>
            </w:tcBorders>
          </w:tcPr>
          <w:p w:rsidR="00976043" w:rsidRPr="009E65F0" w:rsidRDefault="00976043" w:rsidP="00976043">
            <w:pPr>
              <w:jc w:val="both"/>
              <w:rPr>
                <w:rFonts w:ascii="Times New Roman" w:hAnsi="Times New Roman" w:cs="Times New Roman"/>
                <w:sz w:val="24"/>
                <w:szCs w:val="24"/>
              </w:rPr>
            </w:pPr>
            <w:r>
              <w:rPr>
                <w:rFonts w:ascii="Times New Roman" w:hAnsi="Times New Roman" w:cs="Times New Roman"/>
                <w:sz w:val="24"/>
                <w:szCs w:val="24"/>
              </w:rPr>
              <w:t xml:space="preserve">Предполагаемый срок получения разрешения на ввод объекта в эксплуатацию – </w:t>
            </w:r>
            <w:r>
              <w:rPr>
                <w:rFonts w:ascii="Times New Roman" w:hAnsi="Times New Roman" w:cs="Times New Roman"/>
                <w:sz w:val="24"/>
                <w:szCs w:val="24"/>
                <w:lang w:val="en-US"/>
              </w:rPr>
              <w:t>I</w:t>
            </w:r>
            <w:r>
              <w:rPr>
                <w:rFonts w:ascii="Times New Roman" w:hAnsi="Times New Roman" w:cs="Times New Roman"/>
                <w:sz w:val="24"/>
                <w:szCs w:val="24"/>
              </w:rPr>
              <w:t>-</w:t>
            </w:r>
            <w:r>
              <w:rPr>
                <w:rFonts w:ascii="Times New Roman" w:hAnsi="Times New Roman" w:cs="Times New Roman"/>
                <w:sz w:val="24"/>
                <w:szCs w:val="24"/>
                <w:lang w:val="en-US"/>
              </w:rPr>
              <w:t>II</w:t>
            </w:r>
            <w:r w:rsidRPr="009E65F0">
              <w:rPr>
                <w:rFonts w:ascii="Times New Roman" w:hAnsi="Times New Roman" w:cs="Times New Roman"/>
                <w:sz w:val="24"/>
                <w:szCs w:val="24"/>
              </w:rPr>
              <w:t xml:space="preserve"> </w:t>
            </w:r>
            <w:r>
              <w:rPr>
                <w:rFonts w:ascii="Times New Roman" w:hAnsi="Times New Roman" w:cs="Times New Roman"/>
                <w:sz w:val="24"/>
                <w:szCs w:val="24"/>
              </w:rPr>
              <w:t>квартал 2018 года.</w:t>
            </w:r>
          </w:p>
        </w:tc>
      </w:tr>
    </w:tbl>
    <w:p w:rsidR="00976043" w:rsidRDefault="00976043" w:rsidP="00976043">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4) </w:t>
      </w:r>
      <w:r>
        <w:rPr>
          <w:rFonts w:ascii="Times New Roman" w:hAnsi="Times New Roman" w:cs="Times New Roman"/>
          <w:b/>
          <w:sz w:val="24"/>
          <w:szCs w:val="24"/>
        </w:rPr>
        <w:t>Пункт 2.11 раздела «ИНФОРМАЦИЯ О ПРОЕКТЕ СТРОИТЕЛЬСТВА»</w:t>
      </w:r>
      <w:r>
        <w:rPr>
          <w:rFonts w:ascii="Times New Roman" w:hAnsi="Times New Roman" w:cs="Times New Roman"/>
          <w:sz w:val="24"/>
          <w:szCs w:val="24"/>
        </w:rPr>
        <w:t xml:space="preserve"> читать в следующей редакции:</w:t>
      </w:r>
    </w:p>
    <w:tbl>
      <w:tblPr>
        <w:tblStyle w:val="a5"/>
        <w:tblW w:w="0" w:type="auto"/>
        <w:tblInd w:w="0" w:type="dxa"/>
        <w:tblLook w:val="04A0" w:firstRow="1" w:lastRow="0" w:firstColumn="1" w:lastColumn="0" w:noHBand="0" w:noVBand="1"/>
      </w:tblPr>
      <w:tblGrid>
        <w:gridCol w:w="817"/>
        <w:gridCol w:w="3969"/>
        <w:gridCol w:w="4785"/>
      </w:tblGrid>
      <w:tr w:rsidR="00976043" w:rsidRPr="009E65F0" w:rsidTr="00E8510C">
        <w:trPr>
          <w:trHeight w:val="6664"/>
        </w:trPr>
        <w:tc>
          <w:tcPr>
            <w:tcW w:w="817" w:type="dxa"/>
            <w:tcBorders>
              <w:top w:val="single" w:sz="4" w:space="0" w:color="auto"/>
              <w:left w:val="single" w:sz="4" w:space="0" w:color="auto"/>
              <w:bottom w:val="single" w:sz="4" w:space="0" w:color="auto"/>
              <w:right w:val="single" w:sz="4" w:space="0" w:color="auto"/>
            </w:tcBorders>
            <w:hideMark/>
          </w:tcPr>
          <w:p w:rsidR="00976043" w:rsidRDefault="00976043" w:rsidP="00976043">
            <w:pPr>
              <w:jc w:val="both"/>
              <w:rPr>
                <w:rFonts w:ascii="Times New Roman" w:hAnsi="Times New Roman" w:cs="Times New Roman"/>
                <w:sz w:val="24"/>
                <w:szCs w:val="24"/>
              </w:rPr>
            </w:pPr>
            <w:r>
              <w:rPr>
                <w:rFonts w:ascii="Times New Roman" w:hAnsi="Times New Roman" w:cs="Times New Roman"/>
                <w:sz w:val="24"/>
                <w:szCs w:val="24"/>
              </w:rPr>
              <w:t>2.11</w:t>
            </w:r>
          </w:p>
        </w:tc>
        <w:tc>
          <w:tcPr>
            <w:tcW w:w="3969" w:type="dxa"/>
            <w:tcBorders>
              <w:top w:val="single" w:sz="4" w:space="0" w:color="auto"/>
              <w:left w:val="single" w:sz="4" w:space="0" w:color="auto"/>
              <w:bottom w:val="single" w:sz="4" w:space="0" w:color="auto"/>
              <w:right w:val="single" w:sz="4" w:space="0" w:color="auto"/>
            </w:tcBorders>
            <w:hideMark/>
          </w:tcPr>
          <w:p w:rsidR="00976043" w:rsidRDefault="00976043" w:rsidP="00976043">
            <w:pPr>
              <w:jc w:val="both"/>
              <w:rPr>
                <w:rFonts w:ascii="Times New Roman" w:hAnsi="Times New Roman" w:cs="Times New Roman"/>
                <w:sz w:val="24"/>
                <w:szCs w:val="24"/>
              </w:rPr>
            </w:pPr>
            <w:r>
              <w:rPr>
                <w:rFonts w:ascii="Times New Roman" w:hAnsi="Times New Roman" w:cs="Times New Roman"/>
                <w:sz w:val="24"/>
                <w:szCs w:val="24"/>
              </w:rPr>
              <w:t>О способе обеспечения исполнения обязательств застройщика по договору:</w:t>
            </w:r>
          </w:p>
        </w:tc>
        <w:tc>
          <w:tcPr>
            <w:tcW w:w="4785" w:type="dxa"/>
            <w:tcBorders>
              <w:top w:val="single" w:sz="4" w:space="0" w:color="auto"/>
              <w:left w:val="single" w:sz="4" w:space="0" w:color="auto"/>
              <w:bottom w:val="single" w:sz="4" w:space="0" w:color="auto"/>
              <w:right w:val="single" w:sz="4" w:space="0" w:color="auto"/>
            </w:tcBorders>
          </w:tcPr>
          <w:p w:rsidR="00976043" w:rsidRDefault="00976043" w:rsidP="00976043">
            <w:pPr>
              <w:jc w:val="both"/>
              <w:rPr>
                <w:rFonts w:ascii="Times New Roman" w:hAnsi="Times New Roman" w:cs="Times New Roman"/>
                <w:sz w:val="24"/>
                <w:szCs w:val="24"/>
              </w:rPr>
            </w:pPr>
            <w:r>
              <w:rPr>
                <w:rFonts w:ascii="Times New Roman" w:hAnsi="Times New Roman" w:cs="Times New Roman"/>
                <w:sz w:val="24"/>
                <w:szCs w:val="24"/>
              </w:rPr>
              <w:t>Залог возникает в порядке, предусмотренном статьями 13-15 Федерального закона от 30.12.2004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976043" w:rsidRDefault="00976043" w:rsidP="00976043">
            <w:pPr>
              <w:jc w:val="both"/>
              <w:rPr>
                <w:rFonts w:ascii="Times New Roman" w:hAnsi="Times New Roman" w:cs="Times New Roman"/>
                <w:sz w:val="24"/>
                <w:szCs w:val="24"/>
              </w:rPr>
            </w:pPr>
          </w:p>
          <w:p w:rsidR="00976043" w:rsidRPr="009E65F0" w:rsidRDefault="00976043" w:rsidP="00976043">
            <w:pPr>
              <w:jc w:val="both"/>
              <w:rPr>
                <w:rFonts w:ascii="Times New Roman" w:hAnsi="Times New Roman" w:cs="Times New Roman"/>
                <w:sz w:val="24"/>
                <w:szCs w:val="24"/>
              </w:rPr>
            </w:pPr>
            <w:proofErr w:type="gramStart"/>
            <w:r>
              <w:rPr>
                <w:rFonts w:ascii="Times New Roman" w:hAnsi="Times New Roman" w:cs="Times New Roman"/>
                <w:sz w:val="24"/>
                <w:szCs w:val="24"/>
              </w:rPr>
              <w:t>Страхование гражданской ответственности застройщика за неисполнение или ненадлежащее исполнение им обязательств по передаче жилого помещения по договору производится путем заключения договора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 от 12.10.2015 г. №ГОЗ-29-0595/15 заключен между ООО «</w:t>
            </w:r>
            <w:proofErr w:type="spellStart"/>
            <w:r>
              <w:rPr>
                <w:rFonts w:ascii="Times New Roman" w:hAnsi="Times New Roman" w:cs="Times New Roman"/>
                <w:sz w:val="24"/>
                <w:szCs w:val="24"/>
              </w:rPr>
              <w:t>ГлавСтройКомплекс</w:t>
            </w:r>
            <w:proofErr w:type="spellEnd"/>
            <w:r>
              <w:rPr>
                <w:rFonts w:ascii="Times New Roman" w:hAnsi="Times New Roman" w:cs="Times New Roman"/>
                <w:sz w:val="24"/>
                <w:szCs w:val="24"/>
              </w:rPr>
              <w:t xml:space="preserve"> ЛО» и ООО «Страховая компания РЕСПЕКТ» (ИНН 7743014574, ОГРН 1027739329188</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место нахождения: 390023, Рязанская область, г. Рязань, ул. Есенина, д.29).</w:t>
            </w:r>
            <w:proofErr w:type="gramEnd"/>
          </w:p>
        </w:tc>
      </w:tr>
    </w:tbl>
    <w:p w:rsidR="00976043" w:rsidRDefault="00976043" w:rsidP="00976043">
      <w:pPr>
        <w:jc w:val="both"/>
        <w:rPr>
          <w:rFonts w:ascii="Times New Roman" w:hAnsi="Times New Roman" w:cs="Times New Roman"/>
          <w:sz w:val="24"/>
          <w:szCs w:val="24"/>
        </w:rPr>
      </w:pPr>
    </w:p>
    <w:p w:rsidR="00976043" w:rsidRDefault="00976043" w:rsidP="00976043">
      <w:pPr>
        <w:jc w:val="both"/>
        <w:rPr>
          <w:rFonts w:ascii="Times New Roman" w:hAnsi="Times New Roman" w:cs="Times New Roman"/>
          <w:sz w:val="24"/>
          <w:szCs w:val="24"/>
        </w:rPr>
      </w:pPr>
      <w:r>
        <w:rPr>
          <w:rFonts w:ascii="Times New Roman" w:hAnsi="Times New Roman" w:cs="Times New Roman"/>
          <w:sz w:val="24"/>
          <w:szCs w:val="24"/>
        </w:rPr>
        <w:tab/>
      </w:r>
    </w:p>
    <w:p w:rsidR="001622EC" w:rsidRDefault="001622EC" w:rsidP="00976043">
      <w:pPr>
        <w:jc w:val="both"/>
        <w:rPr>
          <w:rFonts w:ascii="Times New Roman" w:hAnsi="Times New Roman" w:cs="Times New Roman"/>
          <w:sz w:val="24"/>
          <w:szCs w:val="24"/>
          <w:u w:val="single"/>
        </w:rPr>
      </w:pPr>
      <w:r>
        <w:rPr>
          <w:rFonts w:ascii="Times New Roman" w:hAnsi="Times New Roman" w:cs="Times New Roman"/>
          <w:sz w:val="24"/>
          <w:szCs w:val="24"/>
        </w:rPr>
        <w:t xml:space="preserve">Настоящие изменения в проектную декларацию размещены на сайте </w:t>
      </w:r>
      <w:hyperlink r:id="rId5" w:history="1">
        <w:r>
          <w:rPr>
            <w:rStyle w:val="a3"/>
            <w:rFonts w:ascii="Times New Roman" w:hAnsi="Times New Roman" w:cs="Times New Roman"/>
            <w:sz w:val="24"/>
            <w:szCs w:val="24"/>
            <w:lang w:val="en-US"/>
          </w:rPr>
          <w:t>http</w:t>
        </w:r>
        <w:r>
          <w:rPr>
            <w:rStyle w:val="a3"/>
            <w:rFonts w:ascii="Times New Roman" w:hAnsi="Times New Roman" w:cs="Times New Roman"/>
            <w:sz w:val="24"/>
            <w:szCs w:val="24"/>
          </w:rPr>
          <w:t>://</w:t>
        </w:r>
        <w:proofErr w:type="spellStart"/>
        <w:r>
          <w:rPr>
            <w:rStyle w:val="a3"/>
            <w:rFonts w:ascii="Times New Roman" w:hAnsi="Times New Roman" w:cs="Times New Roman"/>
            <w:sz w:val="24"/>
            <w:szCs w:val="24"/>
            <w:lang w:val="en-US"/>
          </w:rPr>
          <w:t>glavstroy</w:t>
        </w:r>
        <w:proofErr w:type="spellEnd"/>
        <w:r>
          <w:rPr>
            <w:rStyle w:val="a3"/>
            <w:rFonts w:ascii="Times New Roman" w:hAnsi="Times New Roman" w:cs="Times New Roman"/>
            <w:sz w:val="24"/>
            <w:szCs w:val="24"/>
          </w:rPr>
          <w:t>.</w:t>
        </w:r>
        <w:r>
          <w:rPr>
            <w:rStyle w:val="a3"/>
            <w:rFonts w:ascii="Times New Roman" w:hAnsi="Times New Roman" w:cs="Times New Roman"/>
            <w:sz w:val="24"/>
            <w:szCs w:val="24"/>
            <w:lang w:val="en-US"/>
          </w:rPr>
          <w:t>info</w:t>
        </w:r>
      </w:hyperlink>
    </w:p>
    <w:p w:rsidR="001622EC" w:rsidRDefault="001622EC" w:rsidP="00976043">
      <w:pPr>
        <w:jc w:val="both"/>
        <w:rPr>
          <w:rFonts w:ascii="Times New Roman" w:hAnsi="Times New Roman" w:cs="Times New Roman"/>
          <w:sz w:val="24"/>
          <w:szCs w:val="24"/>
        </w:rPr>
      </w:pPr>
    </w:p>
    <w:p w:rsidR="001622EC" w:rsidRDefault="001622EC" w:rsidP="00976043">
      <w:pPr>
        <w:jc w:val="both"/>
        <w:rPr>
          <w:rFonts w:ascii="Times New Roman" w:hAnsi="Times New Roman" w:cs="Times New Roman"/>
          <w:sz w:val="24"/>
          <w:szCs w:val="24"/>
        </w:rPr>
      </w:pPr>
      <w:r>
        <w:rPr>
          <w:rFonts w:ascii="Times New Roman" w:hAnsi="Times New Roman" w:cs="Times New Roman"/>
          <w:sz w:val="24"/>
          <w:szCs w:val="24"/>
        </w:rPr>
        <w:t>Генеральный директор                                                                                               Пасяда Н.И.</w:t>
      </w:r>
    </w:p>
    <w:p w:rsidR="007C6DF9" w:rsidRPr="001622EC" w:rsidRDefault="007C6DF9">
      <w:pPr>
        <w:rPr>
          <w:rFonts w:ascii="Times New Roman" w:hAnsi="Times New Roman" w:cs="Times New Roman"/>
          <w:sz w:val="24"/>
          <w:szCs w:val="24"/>
        </w:rPr>
      </w:pPr>
    </w:p>
    <w:sectPr w:rsidR="007C6DF9" w:rsidRPr="001622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402"/>
    <w:rsid w:val="001622EC"/>
    <w:rsid w:val="005F2402"/>
    <w:rsid w:val="007C6DF9"/>
    <w:rsid w:val="00976043"/>
    <w:rsid w:val="00B05D31"/>
    <w:rsid w:val="00C6436E"/>
    <w:rsid w:val="00CD6E0D"/>
    <w:rsid w:val="00E103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2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622EC"/>
    <w:rPr>
      <w:color w:val="0000FF" w:themeColor="hyperlink"/>
      <w:u w:val="single"/>
    </w:rPr>
  </w:style>
  <w:style w:type="paragraph" w:styleId="a4">
    <w:name w:val="No Spacing"/>
    <w:uiPriority w:val="1"/>
    <w:qFormat/>
    <w:rsid w:val="001622EC"/>
    <w:pPr>
      <w:spacing w:after="0" w:line="240" w:lineRule="auto"/>
    </w:pPr>
  </w:style>
  <w:style w:type="table" w:styleId="a5">
    <w:name w:val="Table Grid"/>
    <w:basedOn w:val="a1"/>
    <w:uiPriority w:val="59"/>
    <w:rsid w:val="001622E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2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622EC"/>
    <w:rPr>
      <w:color w:val="0000FF" w:themeColor="hyperlink"/>
      <w:u w:val="single"/>
    </w:rPr>
  </w:style>
  <w:style w:type="paragraph" w:styleId="a4">
    <w:name w:val="No Spacing"/>
    <w:uiPriority w:val="1"/>
    <w:qFormat/>
    <w:rsid w:val="001622EC"/>
    <w:pPr>
      <w:spacing w:after="0" w:line="240" w:lineRule="auto"/>
    </w:pPr>
  </w:style>
  <w:style w:type="table" w:styleId="a5">
    <w:name w:val="Table Grid"/>
    <w:basedOn w:val="a1"/>
    <w:uiPriority w:val="59"/>
    <w:rsid w:val="001622E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547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glavstroy.info"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3717436</Template>
  <TotalTime>8</TotalTime>
  <Pages>2</Pages>
  <Words>475</Words>
  <Characters>2710</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Чужинов Илья</dc:creator>
  <cp:lastModifiedBy>Чужинов Илья</cp:lastModifiedBy>
  <cp:revision>6</cp:revision>
  <dcterms:created xsi:type="dcterms:W3CDTF">2016-01-12T07:38:00Z</dcterms:created>
  <dcterms:modified xsi:type="dcterms:W3CDTF">2016-01-12T12:19:00Z</dcterms:modified>
</cp:coreProperties>
</file>